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23.10.2025 г. № 119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«Приложение 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24</w:t>
      </w:r>
      <w:r>
        <w:rPr>
          <w:sz w:val="28"/>
          <w:szCs w:val="28"/>
          <w:lang w:val="ru-RU"/>
        </w:rPr>
        <w:t xml:space="preserve">.12.</w:t>
      </w:r>
      <w:r>
        <w:rPr>
          <w:sz w:val="28"/>
          <w:szCs w:val="28"/>
        </w:rPr>
        <w:t xml:space="preserve">2024 г. № 146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760" w:right="818"/>
        <w:jc w:val="center"/>
        <w:tabs>
          <w:tab w:val="left" w:pos="900" w:leader="none"/>
        </w:tabs>
      </w:pPr>
      <w:r/>
      <w:r/>
    </w:p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Объем поступлений доходов в бюджет муниципального образования Ленинградский муниципальный округ Краснодарского края по кодам видов (подвидов) доходов на 2025 год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7080" w:right="-82" w:firstLine="708"/>
        <w:jc w:val="center"/>
      </w:pPr>
      <w:r>
        <w:rPr>
          <w:sz w:val="28"/>
          <w:szCs w:val="28"/>
        </w:rPr>
        <w:t xml:space="preserve">(тыс. рублей)</w:t>
      </w:r>
      <w:r/>
    </w:p>
    <w:tbl>
      <w:tblPr>
        <w:tblW w:w="963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4"/>
        <w:gridCol w:w="5528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Код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доходов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Годовое назначение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  <w:p>
            <w:pPr>
              <w:pStyle w:val="652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2025 г.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 xml:space="preserve">1 00 00000 00 0000 000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Доходы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1 369 515,2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1 01 00000 00 0000 000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 на прибыль, доходы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858 951,1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1 01 01000 00 0000 110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ind w:right="-468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прибыль организаций, зачисляемый в бюджеты субъектов Российской Федерации 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46 648,0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1 01 02000 01 0000 110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доходы физических лиц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812 303,1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rStyle w:val="659"/>
                <w:b w:val="0"/>
                <w:bCs/>
                <w:sz w:val="25"/>
                <w:szCs w:val="25"/>
              </w:rPr>
              <w:t xml:space="preserve">Налоги на товары (работы, услуги), реализуемые на территории Российской Федерации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42 259,0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1 03 02230 01 0000 110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1 03 02240 01 0000 110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1 03 02250 01 0000 110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1 03 02260 01 0000 110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42 259,0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 на совокупный доход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282 619,0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1 05 01000 00 0000 110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163 828,0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1 05 03000 01 0000 110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Единый сельскохозяйственный налог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95 636,0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1 05 04060 02 0000 110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связи с применением патентной системы налогообложения, зачисляемый в бюджеты муниципальных округов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23 155,0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1 06 01020 14 0000 110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50 341,0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1 06 02000 02 0000 110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имущество организаций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2 593,0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1 06 06032 14 0000 110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организаций, обладающих земельным участком,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34 614,0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1 06 06042 14 0000 110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физических лиц, обладающих земельным участком,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33 867,0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1 08 00000 00 0000 000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Госпошлина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23 200,0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1 11 05000 00 0000 120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8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Арендная плата за земли 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27 866,0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1 11 09044 14 0000 120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8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3 832,9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1 11 05074 14 0000 120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8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сдачи в аренду имущества, составляющего казну муниципальных округов (за исключением земельных участков)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310,2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1 12 01000 01 0000 120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Плата за негативное воздействие на окружающую среду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3 430,0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1 13 01994 14 0000 130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доходы от оказания платных услуг (работ) получателями средств бюджетов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1 188,0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2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1 14 06012 14 0000 430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Продажа земельных участков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2 800,0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1 16 00000 00 0000 000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Денежные взыскания (штрафы), санкции, возмещение ущерба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1 644,0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2 00 00000 00 0000 000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3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  <w:t xml:space="preserve">Безвозмездные поступления</w:t>
            </w:r>
            <w:r>
              <w:rPr>
                <w:b w:val="0"/>
                <w:bCs w:val="0"/>
                <w:sz w:val="25"/>
                <w:szCs w:val="25"/>
              </w:rPr>
            </w:r>
            <w:r>
              <w:rPr>
                <w:b w:val="0"/>
                <w:bCs w:val="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2 153 587,3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2 02 10000 00 0000 150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Дотации бюджетам бюджетной системы Российской Федерации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269 188,6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2 02 20000 00 0000 150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545661,3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2 02 30000 00 0000 150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Субвенции бюджетам бюджетной системы Российской Федерации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1 326 210,5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2 02 40000 00 0000 150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Иные межбюджетные трансферты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12 389,2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2 07 00000 00 0000 150 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Прочие безвозмездные поступления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137,7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Всего доходов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3 523 102,5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</w:tbl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Ленинградского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финансового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управления администрации                                                                    С.В. Тертица</w:t>
      </w:r>
      <w:r>
        <w:rPr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tabs>
        <w:tab w:val="center" w:pos="4677" w:leader="none"/>
        <w:tab w:val="right" w:pos="9355" w:leader="none"/>
      </w:tabs>
      <w:rPr>
        <w:rStyle w:val="656"/>
      </w:rPr>
      <w:framePr w:wrap="around" w:vAnchor="text" w:hAnchor="margin" w:xAlign="center" w:y="1"/>
    </w:pPr>
    <w:r>
      <w:rPr>
        <w:rStyle w:val="656"/>
      </w:rPr>
      <w:fldChar w:fldCharType="begin"/>
    </w:r>
    <w:r>
      <w:rPr>
        <w:rStyle w:val="656"/>
      </w:rPr>
      <w:instrText xml:space="preserve">PAGE  </w:instrText>
    </w:r>
    <w:r>
      <w:rPr>
        <w:rStyle w:val="656"/>
      </w:rPr>
      <w:fldChar w:fldCharType="separate"/>
    </w:r>
    <w:r>
      <w:rPr>
        <w:rStyle w:val="656"/>
      </w:rPr>
      <w:t xml:space="preserve">2</w:t>
    </w:r>
    <w:r>
      <w:rPr>
        <w:rStyle w:val="656"/>
      </w:rPr>
      <w:fldChar w:fldCharType="end"/>
    </w:r>
    <w:r>
      <w:rPr>
        <w:rStyle w:val="656"/>
      </w:rPr>
    </w:r>
    <w:r>
      <w:rPr>
        <w:rStyle w:val="656"/>
      </w:rPr>
    </w:r>
  </w:p>
  <w:p>
    <w:pPr>
      <w:pStyle w:val="658"/>
      <w:tabs>
        <w:tab w:val="center" w:pos="4677" w:leader="none"/>
        <w:tab w:val="right" w:pos="9355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tabs>
        <w:tab w:val="center" w:pos="4677" w:leader="none"/>
        <w:tab w:val="right" w:pos="9355" w:leader="none"/>
      </w:tabs>
      <w:rPr>
        <w:rStyle w:val="656"/>
      </w:rPr>
      <w:framePr w:wrap="around" w:vAnchor="text" w:hAnchor="margin" w:xAlign="center" w:y="1"/>
    </w:pPr>
    <w:r>
      <w:rPr>
        <w:rStyle w:val="656"/>
      </w:rPr>
      <w:fldChar w:fldCharType="begin"/>
    </w:r>
    <w:r>
      <w:rPr>
        <w:rStyle w:val="656"/>
      </w:rPr>
      <w:instrText xml:space="preserve">PAGE  </w:instrText>
    </w:r>
    <w:r>
      <w:rPr>
        <w:rStyle w:val="656"/>
      </w:rPr>
      <w:fldChar w:fldCharType="end"/>
    </w:r>
    <w:r>
      <w:rPr>
        <w:rStyle w:val="656"/>
      </w:rPr>
    </w:r>
    <w:r>
      <w:rPr>
        <w:rStyle w:val="656"/>
      </w:rPr>
    </w:r>
  </w:p>
  <w:p>
    <w:pPr>
      <w:pStyle w:val="658"/>
      <w:tabs>
        <w:tab w:val="center" w:pos="4677" w:leader="none"/>
        <w:tab w:val="right" w:pos="9355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paragraph" w:styleId="653">
    <w:name w:val="Заголовок 3"/>
    <w:basedOn w:val="652"/>
    <w:next w:val="652"/>
    <w:link w:val="652"/>
    <w:qFormat/>
    <w:pPr>
      <w:keepNext/>
      <w:outlineLvl w:val="2"/>
    </w:pPr>
    <w:rPr>
      <w:b/>
      <w:bCs/>
      <w:color w:val="000000"/>
      <w:szCs w:val="28"/>
    </w:rPr>
  </w:style>
  <w:style w:type="character" w:styleId="654">
    <w:name w:val="Основной шрифт абзаца"/>
    <w:next w:val="654"/>
    <w:link w:val="652"/>
    <w:semiHidden/>
  </w:style>
  <w:style w:type="table" w:styleId="655">
    <w:name w:val="Обычная таблица"/>
    <w:next w:val="655"/>
    <w:link w:val="652"/>
    <w:semiHidden/>
    <w:tblPr/>
  </w:style>
  <w:style w:type="character" w:styleId="656">
    <w:name w:val="Номер страницы"/>
    <w:basedOn w:val="654"/>
    <w:next w:val="656"/>
    <w:link w:val="652"/>
  </w:style>
  <w:style w:type="paragraph" w:styleId="657">
    <w:name w:val="Текст выноски"/>
    <w:basedOn w:val="652"/>
    <w:next w:val="657"/>
    <w:link w:val="652"/>
    <w:semiHidden/>
    <w:rPr>
      <w:rFonts w:ascii="Tahoma" w:hAnsi="Tahoma" w:cs="Tahoma"/>
      <w:sz w:val="16"/>
      <w:szCs w:val="16"/>
    </w:rPr>
  </w:style>
  <w:style w:type="paragraph" w:styleId="658">
    <w:name w:val="Верхний колонтитул"/>
    <w:basedOn w:val="652"/>
    <w:next w:val="658"/>
    <w:link w:val="652"/>
    <w:pPr>
      <w:tabs>
        <w:tab w:val="center" w:pos="4677" w:leader="none"/>
        <w:tab w:val="right" w:pos="9355" w:leader="none"/>
      </w:tabs>
    </w:pPr>
  </w:style>
  <w:style w:type="character" w:styleId="659">
    <w:name w:val="Цветовое выделение"/>
    <w:next w:val="659"/>
    <w:link w:val="652"/>
    <w:rPr>
      <w:b/>
      <w:color w:val="26282f"/>
      <w:sz w:val="26"/>
    </w:rPr>
  </w:style>
  <w:style w:type="paragraph" w:styleId="660">
    <w:name w:val="Нормальный (таблица)"/>
    <w:basedOn w:val="652"/>
    <w:next w:val="652"/>
    <w:link w:val="652"/>
    <w:pPr>
      <w:jc w:val="both"/>
      <w:widowControl w:val="off"/>
    </w:pPr>
    <w:rPr>
      <w:rFonts w:ascii="Arial" w:hAnsi="Arial"/>
    </w:rPr>
  </w:style>
  <w:style w:type="paragraph" w:styleId="661">
    <w:name w:val="Прижатый влево"/>
    <w:basedOn w:val="652"/>
    <w:next w:val="652"/>
    <w:link w:val="652"/>
    <w:pPr>
      <w:widowControl w:val="off"/>
    </w:pPr>
    <w:rPr>
      <w:rFonts w:ascii="Arial" w:hAnsi="Arial"/>
    </w:rPr>
  </w:style>
  <w:style w:type="character" w:styleId="1799" w:default="1">
    <w:name w:val="Default Paragraph Font"/>
    <w:uiPriority w:val="1"/>
    <w:semiHidden/>
    <w:unhideWhenUsed/>
  </w:style>
  <w:style w:type="numbering" w:styleId="1800" w:default="1">
    <w:name w:val="No List"/>
    <w:uiPriority w:val="99"/>
    <w:semiHidden/>
    <w:unhideWhenUsed/>
  </w:style>
  <w:style w:type="table" w:styleId="180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</dc:title>
  <dc:creator>d31</dc:creator>
  <cp:revision>8</cp:revision>
  <dcterms:created xsi:type="dcterms:W3CDTF">2025-09-24T06:42:00Z</dcterms:created>
  <dcterms:modified xsi:type="dcterms:W3CDTF">2025-11-10T10:24:56Z</dcterms:modified>
</cp:coreProperties>
</file>